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r>
        <w:rPr>
          <w:rFonts w:hint="eastAsia"/>
          <w:b/>
          <w:bCs/>
          <w:sz w:val="36"/>
          <w:szCs w:val="36"/>
        </w:rPr>
        <w:t>关于印发《</w:t>
      </w:r>
      <w:r>
        <w:rPr>
          <w:rFonts w:hint="eastAsia"/>
          <w:b/>
          <w:bCs/>
          <w:sz w:val="36"/>
          <w:szCs w:val="36"/>
          <w:lang w:eastAsia="zh-CN"/>
        </w:rPr>
        <w:t>20</w:t>
      </w:r>
      <w:r>
        <w:rPr>
          <w:rFonts w:hint="eastAsia"/>
          <w:b/>
          <w:bCs/>
          <w:sz w:val="36"/>
          <w:szCs w:val="36"/>
          <w:lang w:val="en-US" w:eastAsia="zh-CN"/>
        </w:rPr>
        <w:t>20</w:t>
      </w:r>
      <w:r>
        <w:rPr>
          <w:rFonts w:hint="eastAsia"/>
          <w:b/>
          <w:bCs/>
          <w:sz w:val="36"/>
          <w:szCs w:val="36"/>
        </w:rPr>
        <w:t>年第</w:t>
      </w:r>
      <w:r>
        <w:rPr>
          <w:rFonts w:hint="eastAsia"/>
          <w:b/>
          <w:bCs/>
          <w:sz w:val="36"/>
          <w:szCs w:val="36"/>
          <w:lang w:val="en-US" w:eastAsia="zh-CN"/>
        </w:rPr>
        <w:t>11</w:t>
      </w:r>
      <w:r>
        <w:rPr>
          <w:rFonts w:hint="eastAsia"/>
          <w:b/>
          <w:bCs/>
          <w:sz w:val="36"/>
          <w:szCs w:val="36"/>
        </w:rPr>
        <w:t>期党员干部远程教育</w:t>
      </w:r>
    </w:p>
    <w:p>
      <w:pPr>
        <w:jc w:val="center"/>
        <w:rPr>
          <w:rFonts w:hint="eastAsia"/>
          <w:b/>
          <w:bCs/>
          <w:sz w:val="36"/>
          <w:szCs w:val="36"/>
        </w:rPr>
      </w:pPr>
      <w:r>
        <w:rPr>
          <w:rFonts w:hint="eastAsia"/>
          <w:b/>
          <w:bCs/>
          <w:sz w:val="36"/>
          <w:szCs w:val="36"/>
        </w:rPr>
        <w:t>学习课程推荐表》的通知</w:t>
      </w:r>
    </w:p>
    <w:p>
      <w:pPr>
        <w:jc w:val="center"/>
        <w:rPr>
          <w:rFonts w:hint="eastAsia"/>
          <w:b/>
          <w:bCs/>
          <w:sz w:val="36"/>
          <w:szCs w:val="36"/>
        </w:rPr>
      </w:pPr>
    </w:p>
    <w:p>
      <w:pPr>
        <w:jc w:val="left"/>
        <w:rPr>
          <w:rFonts w:hint="eastAsia" w:ascii="宋体" w:hAnsi="宋体" w:eastAsia="宋体" w:cs="宋体"/>
          <w:b/>
          <w:bCs/>
          <w:sz w:val="32"/>
          <w:szCs w:val="32"/>
        </w:rPr>
      </w:pPr>
      <w:r>
        <w:rPr>
          <w:rFonts w:hint="eastAsia" w:ascii="宋体" w:hAnsi="宋体" w:eastAsia="宋体" w:cs="宋体"/>
          <w:b/>
          <w:bCs/>
          <w:sz w:val="32"/>
          <w:szCs w:val="32"/>
        </w:rPr>
        <w:t>各镇党委、街道、园区党工委，区直各单位党组：</w:t>
      </w:r>
    </w:p>
    <w:p>
      <w:pPr>
        <w:jc w:val="left"/>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 xml:space="preserve">   </w:t>
      </w:r>
      <w:r>
        <w:rPr>
          <w:rFonts w:hint="eastAsia" w:ascii="宋体" w:hAnsi="宋体" w:cs="宋体"/>
          <w:b w:val="0"/>
          <w:bCs w:val="0"/>
          <w:sz w:val="32"/>
          <w:szCs w:val="32"/>
          <w:lang w:val="en-US" w:eastAsia="zh-CN"/>
        </w:rPr>
        <w:t xml:space="preserve"> </w:t>
      </w:r>
      <w:r>
        <w:rPr>
          <w:rFonts w:hint="eastAsia" w:ascii="宋体" w:hAnsi="宋体" w:eastAsia="宋体" w:cs="宋体"/>
          <w:b w:val="0"/>
          <w:bCs w:val="0"/>
          <w:sz w:val="32"/>
          <w:szCs w:val="32"/>
        </w:rPr>
        <w:t>为充分发挥远程教育终端站点在党员干部学习教育中的重要作用，进一步加强对基层开展远教学习活动的指导，深入贯彻落实省、市关于建立健全远程教育固定学习日和集中学习日制度的要求，经研究决定，继续编制远程教育学习课程推荐表发放基层</w:t>
      </w:r>
      <w:r>
        <w:rPr>
          <w:rFonts w:hint="eastAsia" w:ascii="宋体" w:hAnsi="宋体" w:eastAsia="宋体" w:cs="宋体"/>
          <w:b w:val="0"/>
          <w:bCs w:val="0"/>
          <w:sz w:val="32"/>
          <w:szCs w:val="32"/>
          <w:lang w:eastAsia="zh-CN"/>
        </w:rPr>
        <w:t>。现将</w:t>
      </w:r>
      <w:r>
        <w:rPr>
          <w:rFonts w:hint="eastAsia" w:ascii="宋体" w:hAnsi="宋体" w:eastAsia="宋体" w:cs="宋体"/>
          <w:b w:val="0"/>
          <w:bCs w:val="0"/>
          <w:sz w:val="32"/>
          <w:szCs w:val="32"/>
        </w:rPr>
        <w:t>《</w:t>
      </w:r>
      <w:r>
        <w:rPr>
          <w:rFonts w:hint="eastAsia" w:ascii="宋体" w:hAnsi="宋体" w:cs="宋体"/>
          <w:b w:val="0"/>
          <w:bCs w:val="0"/>
          <w:sz w:val="32"/>
          <w:szCs w:val="32"/>
          <w:lang w:eastAsia="zh-CN"/>
        </w:rPr>
        <w:t>20</w:t>
      </w:r>
      <w:r>
        <w:rPr>
          <w:rFonts w:hint="eastAsia" w:ascii="宋体" w:hAnsi="宋体" w:cs="宋体"/>
          <w:b w:val="0"/>
          <w:bCs w:val="0"/>
          <w:sz w:val="32"/>
          <w:szCs w:val="32"/>
          <w:lang w:val="en-US" w:eastAsia="zh-CN"/>
        </w:rPr>
        <w:t>20</w:t>
      </w:r>
      <w:r>
        <w:rPr>
          <w:rFonts w:hint="eastAsia" w:ascii="宋体" w:hAnsi="宋体" w:eastAsia="宋体" w:cs="宋体"/>
          <w:b w:val="0"/>
          <w:bCs w:val="0"/>
          <w:sz w:val="32"/>
          <w:szCs w:val="32"/>
        </w:rPr>
        <w:t>年第</w:t>
      </w:r>
      <w:r>
        <w:rPr>
          <w:rFonts w:hint="eastAsia" w:ascii="宋体" w:hAnsi="宋体" w:cs="宋体"/>
          <w:b w:val="0"/>
          <w:bCs w:val="0"/>
          <w:sz w:val="32"/>
          <w:szCs w:val="32"/>
          <w:lang w:val="en-US" w:eastAsia="zh-CN"/>
        </w:rPr>
        <w:t>11</w:t>
      </w:r>
      <w:r>
        <w:rPr>
          <w:rFonts w:hint="eastAsia" w:ascii="宋体" w:hAnsi="宋体" w:eastAsia="宋体" w:cs="宋体"/>
          <w:b w:val="0"/>
          <w:bCs w:val="0"/>
          <w:sz w:val="32"/>
          <w:szCs w:val="32"/>
        </w:rPr>
        <w:t>期党员干部远程教育学习课程推荐表》印发给你们，请转发到所有远程教育终端站点，作为</w:t>
      </w:r>
      <w:r>
        <w:rPr>
          <w:rFonts w:hint="eastAsia" w:ascii="宋体" w:hAnsi="宋体" w:cs="宋体"/>
          <w:b w:val="0"/>
          <w:bCs w:val="0"/>
          <w:sz w:val="32"/>
          <w:szCs w:val="32"/>
          <w:lang w:val="en-US" w:eastAsia="zh-CN"/>
        </w:rPr>
        <w:t>11</w:t>
      </w:r>
      <w:r>
        <w:rPr>
          <w:rFonts w:hint="eastAsia" w:ascii="宋体" w:hAnsi="宋体" w:eastAsia="宋体" w:cs="宋体"/>
          <w:b w:val="0"/>
          <w:bCs w:val="0"/>
          <w:sz w:val="32"/>
          <w:szCs w:val="32"/>
        </w:rPr>
        <w:t>月份必学内容。要将课程表纪实归档保存，作为基层远教站点工作档案重要组成部分。要监督基层站点根据推荐学习课程，及时填写播放收看记录。</w:t>
      </w:r>
    </w:p>
    <w:p>
      <w:pPr>
        <w:jc w:val="left"/>
        <w:rPr>
          <w:rFonts w:hint="eastAsia" w:ascii="宋体" w:hAnsi="宋体" w:eastAsia="宋体" w:cs="宋体"/>
          <w:b w:val="0"/>
          <w:bCs w:val="0"/>
          <w:sz w:val="32"/>
          <w:szCs w:val="32"/>
        </w:rPr>
      </w:pPr>
    </w:p>
    <w:p>
      <w:pPr>
        <w:jc w:val="left"/>
        <w:rPr>
          <w:rFonts w:hint="eastAsia" w:ascii="宋体" w:hAnsi="宋体" w:eastAsia="宋体" w:cs="宋体"/>
          <w:b w:val="0"/>
          <w:bCs w:val="0"/>
          <w:sz w:val="32"/>
          <w:szCs w:val="32"/>
        </w:rPr>
      </w:pPr>
    </w:p>
    <w:p>
      <w:pPr>
        <w:jc w:val="right"/>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颍泉区党员电化教育中心</w:t>
      </w:r>
    </w:p>
    <w:p>
      <w:pPr>
        <w:jc w:val="right"/>
        <w:rPr>
          <w:rFonts w:hint="eastAsia" w:ascii="宋体" w:hAnsi="宋体" w:eastAsia="宋体" w:cs="宋体"/>
          <w:b w:val="0"/>
          <w:bCs w:val="0"/>
          <w:sz w:val="32"/>
          <w:szCs w:val="32"/>
          <w:lang w:val="en-US" w:eastAsia="zh-CN"/>
        </w:rPr>
      </w:pPr>
      <w:r>
        <w:rPr>
          <w:rFonts w:hint="eastAsia" w:ascii="宋体" w:hAnsi="宋体" w:cs="宋体"/>
          <w:b w:val="0"/>
          <w:bCs w:val="0"/>
          <w:sz w:val="32"/>
          <w:szCs w:val="32"/>
          <w:lang w:val="en-US" w:eastAsia="zh-CN"/>
        </w:rPr>
        <w:t>2020</w:t>
      </w:r>
      <w:r>
        <w:rPr>
          <w:rFonts w:hint="eastAsia" w:ascii="宋体" w:hAnsi="宋体" w:eastAsia="宋体" w:cs="宋体"/>
          <w:b w:val="0"/>
          <w:bCs w:val="0"/>
          <w:sz w:val="32"/>
          <w:szCs w:val="32"/>
          <w:lang w:val="en-US" w:eastAsia="zh-CN"/>
        </w:rPr>
        <w:t>年</w:t>
      </w:r>
      <w:r>
        <w:rPr>
          <w:rFonts w:hint="eastAsia" w:ascii="宋体" w:hAnsi="宋体" w:cs="宋体"/>
          <w:b w:val="0"/>
          <w:bCs w:val="0"/>
          <w:sz w:val="32"/>
          <w:szCs w:val="32"/>
          <w:lang w:val="en-US" w:eastAsia="zh-CN"/>
        </w:rPr>
        <w:t>11</w:t>
      </w:r>
      <w:r>
        <w:rPr>
          <w:rFonts w:hint="eastAsia" w:ascii="宋体" w:hAnsi="宋体" w:eastAsia="宋体" w:cs="宋体"/>
          <w:b w:val="0"/>
          <w:bCs w:val="0"/>
          <w:sz w:val="32"/>
          <w:szCs w:val="32"/>
          <w:lang w:val="en-US" w:eastAsia="zh-CN"/>
        </w:rPr>
        <w:t>月</w:t>
      </w:r>
      <w:r>
        <w:rPr>
          <w:rFonts w:hint="eastAsia" w:ascii="宋体" w:hAnsi="宋体" w:cs="宋体"/>
          <w:b w:val="0"/>
          <w:bCs w:val="0"/>
          <w:sz w:val="32"/>
          <w:szCs w:val="32"/>
          <w:lang w:val="en-US" w:eastAsia="zh-CN"/>
        </w:rPr>
        <w:t>9</w:t>
      </w:r>
      <w:r>
        <w:rPr>
          <w:rFonts w:hint="eastAsia" w:ascii="宋体" w:hAnsi="宋体" w:eastAsia="宋体" w:cs="宋体"/>
          <w:b w:val="0"/>
          <w:bCs w:val="0"/>
          <w:sz w:val="32"/>
          <w:szCs w:val="32"/>
          <w:lang w:val="en-US" w:eastAsia="zh-CN"/>
        </w:rPr>
        <w:t>日</w:t>
      </w:r>
    </w:p>
    <w:p>
      <w:pPr>
        <w:jc w:val="center"/>
        <w:rPr>
          <w:rFonts w:hint="eastAsia" w:ascii="宋体" w:hAnsi="宋体" w:cs="宋体"/>
          <w:b/>
          <w:bCs/>
          <w:sz w:val="36"/>
          <w:szCs w:val="36"/>
          <w:lang w:eastAsia="zh-CN"/>
        </w:rPr>
        <w:sectPr>
          <w:pgSz w:w="11906" w:h="16838"/>
          <w:pgMar w:top="1440" w:right="1800" w:bottom="1440" w:left="1800" w:header="851" w:footer="992" w:gutter="0"/>
          <w:cols w:space="720" w:num="1"/>
          <w:docGrid w:type="lines" w:linePitch="312" w:charSpace="0"/>
        </w:sectPr>
      </w:pPr>
    </w:p>
    <w:p>
      <w:pPr>
        <w:jc w:val="center"/>
        <w:rPr>
          <w:rFonts w:hint="eastAsia" w:ascii="宋体" w:hAnsi="宋体" w:eastAsia="宋体" w:cs="宋体"/>
          <w:b/>
          <w:bCs/>
          <w:sz w:val="36"/>
          <w:szCs w:val="36"/>
        </w:rPr>
      </w:pPr>
      <w:r>
        <w:rPr>
          <w:rFonts w:hint="eastAsia" w:ascii="宋体" w:hAnsi="宋体" w:cs="宋体"/>
          <w:b/>
          <w:bCs/>
          <w:sz w:val="36"/>
          <w:szCs w:val="36"/>
          <w:lang w:eastAsia="zh-CN"/>
        </w:rPr>
        <w:t>20</w:t>
      </w:r>
      <w:r>
        <w:rPr>
          <w:rFonts w:hint="eastAsia" w:ascii="宋体" w:hAnsi="宋体" w:cs="宋体"/>
          <w:b/>
          <w:bCs/>
          <w:sz w:val="36"/>
          <w:szCs w:val="36"/>
          <w:lang w:val="en-US" w:eastAsia="zh-CN"/>
        </w:rPr>
        <w:t>20</w:t>
      </w:r>
      <w:r>
        <w:rPr>
          <w:rFonts w:hint="eastAsia" w:ascii="宋体" w:hAnsi="宋体" w:eastAsia="宋体" w:cs="宋体"/>
          <w:b/>
          <w:bCs/>
          <w:sz w:val="36"/>
          <w:szCs w:val="36"/>
        </w:rPr>
        <w:t>年第</w:t>
      </w:r>
      <w:r>
        <w:rPr>
          <w:rFonts w:hint="eastAsia" w:ascii="宋体" w:hAnsi="宋体" w:cs="宋体"/>
          <w:b/>
          <w:bCs/>
          <w:sz w:val="36"/>
          <w:szCs w:val="36"/>
          <w:lang w:val="en-US" w:eastAsia="zh-CN"/>
        </w:rPr>
        <w:t>11</w:t>
      </w:r>
      <w:r>
        <w:rPr>
          <w:rFonts w:hint="eastAsia" w:ascii="宋体" w:hAnsi="宋体" w:eastAsia="宋体" w:cs="宋体"/>
          <w:b/>
          <w:bCs/>
          <w:sz w:val="36"/>
          <w:szCs w:val="36"/>
        </w:rPr>
        <w:t>期党员干部远程教育学习课程推荐表</w:t>
      </w:r>
    </w:p>
    <w:tbl>
      <w:tblPr>
        <w:tblStyle w:val="5"/>
        <w:tblpPr w:leftFromText="180" w:rightFromText="180" w:vertAnchor="text" w:horzAnchor="page" w:tblpX="1413" w:tblpY="384"/>
        <w:tblOverlap w:val="never"/>
        <w:tblW w:w="14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6"/>
        <w:gridCol w:w="8322"/>
        <w:gridCol w:w="4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2566" w:type="dxa"/>
            <w:noWrap w:val="0"/>
            <w:vAlign w:val="center"/>
          </w:tcPr>
          <w:p>
            <w:pPr>
              <w:jc w:val="center"/>
              <w:rPr>
                <w:rFonts w:hint="eastAsia" w:ascii="宋体" w:hAnsi="宋体" w:eastAsia="宋体" w:cs="宋体"/>
                <w:b/>
                <w:bCs/>
                <w:sz w:val="30"/>
                <w:szCs w:val="30"/>
                <w:vertAlign w:val="baseline"/>
                <w:lang w:val="en-US" w:eastAsia="zh-CN"/>
              </w:rPr>
            </w:pPr>
            <w:r>
              <w:rPr>
                <w:rFonts w:hint="eastAsia" w:ascii="宋体" w:hAnsi="宋体" w:eastAsia="宋体" w:cs="宋体"/>
                <w:b/>
                <w:bCs/>
                <w:sz w:val="30"/>
                <w:szCs w:val="30"/>
                <w:vertAlign w:val="baseline"/>
                <w:lang w:val="en-US" w:eastAsia="zh-CN"/>
              </w:rPr>
              <w:t>课件名称</w:t>
            </w:r>
          </w:p>
        </w:tc>
        <w:tc>
          <w:tcPr>
            <w:tcW w:w="8322" w:type="dxa"/>
            <w:noWrap w:val="0"/>
            <w:vAlign w:val="center"/>
          </w:tcPr>
          <w:p>
            <w:pPr>
              <w:jc w:val="center"/>
              <w:rPr>
                <w:rFonts w:hint="eastAsia" w:ascii="宋体" w:hAnsi="宋体" w:eastAsia="宋体" w:cs="宋体"/>
                <w:b/>
                <w:bCs/>
                <w:sz w:val="30"/>
                <w:szCs w:val="30"/>
                <w:vertAlign w:val="baseline"/>
                <w:lang w:val="en-US" w:eastAsia="zh-CN"/>
              </w:rPr>
            </w:pPr>
            <w:r>
              <w:rPr>
                <w:rFonts w:hint="eastAsia" w:ascii="宋体" w:hAnsi="宋体" w:eastAsia="宋体" w:cs="宋体"/>
                <w:b/>
                <w:bCs/>
                <w:sz w:val="30"/>
                <w:szCs w:val="30"/>
                <w:vertAlign w:val="baseline"/>
                <w:lang w:val="en-US" w:eastAsia="zh-CN"/>
              </w:rPr>
              <w:t>课件简介</w:t>
            </w:r>
          </w:p>
        </w:tc>
        <w:tc>
          <w:tcPr>
            <w:tcW w:w="4032" w:type="dxa"/>
            <w:noWrap w:val="0"/>
            <w:vAlign w:val="center"/>
          </w:tcPr>
          <w:p>
            <w:pPr>
              <w:jc w:val="center"/>
              <w:rPr>
                <w:rFonts w:hint="eastAsia" w:ascii="宋体" w:hAnsi="宋体" w:eastAsia="宋体" w:cs="宋体"/>
                <w:b/>
                <w:bCs/>
                <w:sz w:val="30"/>
                <w:szCs w:val="30"/>
                <w:vertAlign w:val="baseline"/>
                <w:lang w:val="en-US" w:eastAsia="zh-CN"/>
              </w:rPr>
            </w:pPr>
            <w:r>
              <w:rPr>
                <w:rFonts w:hint="eastAsia" w:ascii="宋体" w:hAnsi="宋体" w:eastAsia="宋体" w:cs="宋体"/>
                <w:b/>
                <w:bCs/>
                <w:sz w:val="30"/>
                <w:szCs w:val="30"/>
                <w:vertAlign w:val="baseline"/>
                <w:lang w:val="en-US" w:eastAsia="zh-CN"/>
              </w:rPr>
              <w:t>课件位置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25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cs="宋体"/>
                <w:b w:val="0"/>
                <w:bCs w:val="0"/>
                <w:kern w:val="2"/>
                <w:sz w:val="21"/>
                <w:szCs w:val="21"/>
                <w:vertAlign w:val="baseline"/>
                <w:lang w:val="en-US" w:eastAsia="zh-CN" w:bidi="ar-SA"/>
              </w:rPr>
            </w:pPr>
            <w:r>
              <w:rPr>
                <w:rFonts w:ascii="宋体" w:hAnsi="宋体" w:eastAsia="宋体" w:cs="宋体"/>
                <w:sz w:val="24"/>
                <w:szCs w:val="24"/>
              </w:rPr>
              <w:t>《</w:t>
            </w:r>
            <w:r>
              <w:rPr>
                <w:rFonts w:hint="eastAsia" w:ascii="宋体" w:hAnsi="宋体" w:cs="宋体"/>
                <w:sz w:val="24"/>
                <w:szCs w:val="24"/>
                <w:lang w:val="en-US" w:eastAsia="zh-CN"/>
              </w:rPr>
              <w:t>习近平的七年知青岁月</w:t>
            </w:r>
            <w:r>
              <w:rPr>
                <w:rFonts w:ascii="宋体" w:hAnsi="宋体" w:eastAsia="宋体" w:cs="宋体"/>
                <w:sz w:val="24"/>
                <w:szCs w:val="24"/>
              </w:rPr>
              <w:t>》</w:t>
            </w:r>
            <w:r>
              <w:rPr>
                <w:rFonts w:hint="eastAsia" w:ascii="宋体" w:hAnsi="宋体" w:cs="宋体"/>
                <w:sz w:val="24"/>
                <w:szCs w:val="24"/>
                <w:lang w:val="en-US" w:eastAsia="zh-CN"/>
              </w:rPr>
              <w:t>学习解读</w:t>
            </w:r>
          </w:p>
        </w:tc>
        <w:tc>
          <w:tcPr>
            <w:tcW w:w="8322" w:type="dxa"/>
            <w:noWrap w:val="0"/>
            <w:vAlign w:val="center"/>
          </w:tcPr>
          <w:p>
            <w:pPr>
              <w:jc w:val="both"/>
              <w:rPr>
                <w:rFonts w:hint="default" w:ascii="宋体" w:hAnsi="宋体" w:cs="宋体"/>
                <w:sz w:val="24"/>
                <w:szCs w:val="24"/>
                <w:lang w:val="en-US" w:eastAsia="zh-CN"/>
              </w:rPr>
            </w:pPr>
            <w:r>
              <w:rPr>
                <w:rFonts w:hint="eastAsia" w:ascii="宋体" w:hAnsi="宋体" w:cs="宋体"/>
                <w:sz w:val="24"/>
                <w:szCs w:val="24"/>
                <w:lang w:val="en-US" w:eastAsia="zh-CN"/>
              </w:rPr>
              <w:t>本片采用“讲座加图文展示”的手法，再现了青年习近平扎根陕北黄土高原，七年来同人民群众同甘共苦、情同手足、血肉相连、雨水交融的青春面貌。时长33分钟。</w:t>
            </w:r>
          </w:p>
        </w:tc>
        <w:tc>
          <w:tcPr>
            <w:tcW w:w="403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先锋在线 — 安徽频道 —主题教育 —  “不忘初心、牢记使命”主题教育 专栏中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trPr>
        <w:tc>
          <w:tcPr>
            <w:tcW w:w="2566"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cs="宋体"/>
                <w:b w:val="0"/>
                <w:bCs w:val="0"/>
                <w:sz w:val="21"/>
                <w:szCs w:val="21"/>
                <w:vertAlign w:val="baseline"/>
                <w:lang w:val="en-US" w:eastAsia="zh-CN"/>
              </w:rPr>
            </w:pPr>
            <w:r>
              <w:rPr>
                <w:rFonts w:hint="eastAsia" w:cs="宋体"/>
                <w:b w:val="0"/>
                <w:bCs w:val="0"/>
                <w:sz w:val="21"/>
                <w:szCs w:val="21"/>
                <w:vertAlign w:val="baseline"/>
                <w:lang w:val="en-US" w:eastAsia="zh-CN"/>
              </w:rPr>
              <w:t>《新时代稳妥有序开展不合格党员组织处置》</w:t>
            </w:r>
          </w:p>
        </w:tc>
        <w:tc>
          <w:tcPr>
            <w:tcW w:w="8322" w:type="dxa"/>
            <w:noWrap w:val="0"/>
            <w:vAlign w:val="center"/>
          </w:tcPr>
          <w:p>
            <w:pPr>
              <w:jc w:val="both"/>
              <w:rPr>
                <w:rFonts w:hint="default" w:ascii="宋体" w:hAnsi="宋体" w:cs="宋体"/>
                <w:sz w:val="24"/>
                <w:szCs w:val="24"/>
                <w:lang w:val="en-US" w:eastAsia="zh-CN"/>
              </w:rPr>
            </w:pPr>
            <w:r>
              <w:rPr>
                <w:rFonts w:hint="default" w:ascii="宋体" w:hAnsi="宋体" w:cs="宋体"/>
                <w:sz w:val="24"/>
                <w:szCs w:val="24"/>
                <w:lang w:val="en-US" w:eastAsia="zh-CN"/>
              </w:rPr>
              <w:fldChar w:fldCharType="begin"/>
            </w:r>
            <w:r>
              <w:rPr>
                <w:rFonts w:hint="default" w:ascii="宋体" w:hAnsi="宋体" w:cs="宋体"/>
                <w:sz w:val="24"/>
                <w:szCs w:val="24"/>
                <w:lang w:val="en-US" w:eastAsia="zh-CN"/>
              </w:rPr>
              <w:instrText xml:space="preserve"> HYPERLINK "http://dygbjy.12371.cn/2018/06/25/VIDE1529908381124569.shtml" \t "http://so.12371.cn/_blank" </w:instrText>
            </w:r>
            <w:r>
              <w:rPr>
                <w:rFonts w:hint="default" w:ascii="宋体" w:hAnsi="宋体" w:cs="宋体"/>
                <w:sz w:val="24"/>
                <w:szCs w:val="24"/>
                <w:lang w:val="en-US" w:eastAsia="zh-CN"/>
              </w:rPr>
              <w:fldChar w:fldCharType="separate"/>
            </w:r>
            <w:r>
              <w:rPr>
                <w:rFonts w:hint="default" w:ascii="宋体" w:hAnsi="宋体" w:cs="宋体"/>
                <w:sz w:val="24"/>
                <w:szCs w:val="24"/>
                <w:lang w:val="en-US" w:eastAsia="zh-CN"/>
              </w:rPr>
              <w:br w:type="textWrapping"/>
            </w:r>
            <w:r>
              <w:rPr>
                <w:rFonts w:hint="default" w:ascii="宋体" w:hAnsi="宋体" w:cs="宋体"/>
                <w:sz w:val="24"/>
                <w:szCs w:val="24"/>
                <w:lang w:val="en-US" w:eastAsia="zh-CN"/>
              </w:rPr>
              <w:fldChar w:fldCharType="end"/>
            </w:r>
            <w:r>
              <w:rPr>
                <w:rFonts w:hint="default" w:ascii="宋体" w:hAnsi="宋体" w:cs="宋体"/>
                <w:sz w:val="24"/>
                <w:szCs w:val="24"/>
                <w:lang w:val="en-US" w:eastAsia="zh-CN"/>
              </w:rPr>
              <w:t>本</w:t>
            </w:r>
            <w:r>
              <w:rPr>
                <w:rFonts w:hint="eastAsia" w:ascii="宋体" w:hAnsi="宋体" w:cs="宋体"/>
                <w:sz w:val="24"/>
                <w:szCs w:val="24"/>
                <w:lang w:val="en-US" w:eastAsia="zh-CN"/>
              </w:rPr>
              <w:t>片</w:t>
            </w:r>
            <w:r>
              <w:rPr>
                <w:rFonts w:hint="default" w:ascii="宋体" w:hAnsi="宋体" w:cs="宋体"/>
                <w:sz w:val="24"/>
                <w:szCs w:val="24"/>
                <w:lang w:val="en-US" w:eastAsia="zh-CN"/>
              </w:rPr>
              <w:t>主讲人首先从中国共产党党员存在的现状和问题入手，深入剖析问题背后的原因，从而提出如何稳妥有序地开展不合格党员的处置机制，并列举成功案例，有利于各地区学习和借鉴，进而稳妥有效地推进不合格党员的处置机制，保证党员队伍的肌体健康。</w:t>
            </w:r>
            <w:r>
              <w:rPr>
                <w:rFonts w:hint="eastAsia" w:ascii="宋体" w:hAnsi="宋体" w:cs="宋体"/>
                <w:sz w:val="24"/>
                <w:szCs w:val="24"/>
                <w:lang w:val="en-US" w:eastAsia="zh-CN"/>
              </w:rPr>
              <w:t>时长32分钟。</w:t>
            </w:r>
          </w:p>
          <w:p>
            <w:pPr>
              <w:jc w:val="both"/>
              <w:rPr>
                <w:rFonts w:hint="default" w:ascii="宋体" w:hAnsi="宋体" w:cs="宋体"/>
                <w:sz w:val="24"/>
                <w:szCs w:val="24"/>
                <w:lang w:val="en-US" w:eastAsia="zh-CN"/>
              </w:rPr>
            </w:pPr>
          </w:p>
        </w:tc>
        <w:tc>
          <w:tcPr>
            <w:tcW w:w="403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 xml:space="preserve">先锋在线 — 全国频道 —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党风廉政建设  专栏中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2566"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cs="宋体"/>
                <w:b w:val="0"/>
                <w:bCs w:val="0"/>
                <w:sz w:val="21"/>
                <w:szCs w:val="21"/>
                <w:vertAlign w:val="baseline"/>
                <w:lang w:val="en-US" w:eastAsia="zh-CN"/>
              </w:rPr>
            </w:pPr>
            <w:r>
              <w:rPr>
                <w:rFonts w:hint="eastAsia" w:cs="宋体"/>
                <w:b w:val="0"/>
                <w:bCs w:val="0"/>
                <w:sz w:val="21"/>
                <w:szCs w:val="21"/>
                <w:vertAlign w:val="baseline"/>
                <w:lang w:val="en-US" w:eastAsia="zh-CN"/>
              </w:rPr>
              <w:t>《不负青春不负村：如果爱有天意》</w:t>
            </w:r>
          </w:p>
        </w:tc>
        <w:tc>
          <w:tcPr>
            <w:tcW w:w="8322" w:type="dxa"/>
            <w:noWrap w:val="0"/>
            <w:vAlign w:val="center"/>
          </w:tcPr>
          <w:p>
            <w:pPr>
              <w:jc w:val="both"/>
              <w:rPr>
                <w:rFonts w:hint="default" w:ascii="宋体" w:hAnsi="宋体" w:cs="宋体"/>
                <w:sz w:val="24"/>
                <w:szCs w:val="24"/>
                <w:lang w:val="en-US" w:eastAsia="zh-CN"/>
              </w:rPr>
            </w:pPr>
            <w:r>
              <w:rPr>
                <w:rFonts w:hint="eastAsia" w:ascii="宋体" w:hAnsi="宋体" w:cs="宋体"/>
                <w:sz w:val="24"/>
                <w:szCs w:val="24"/>
                <w:lang w:val="en-US" w:eastAsia="zh-CN"/>
              </w:rPr>
              <w:t>本片聚焦6位来自北京大学、清华大学等高校，投身乡村振兴战略的青年大学生，讲述他们分别在永州、益阳等地的偏远乡村，扎根基层，贡献自己的汗水和智慧，为乡村振兴践行自己青春价值的故事。时长17分钟。</w:t>
            </w:r>
          </w:p>
        </w:tc>
        <w:tc>
          <w:tcPr>
            <w:tcW w:w="403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 xml:space="preserve">先锋在线 — 全国频道 —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基层党建 专栏中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2566"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both"/>
              <w:outlineLvl w:val="1"/>
              <w:rPr>
                <w:rFonts w:hint="eastAsia" w:cs="宋体"/>
                <w:b w:val="0"/>
                <w:bCs w:val="0"/>
                <w:sz w:val="21"/>
                <w:szCs w:val="21"/>
                <w:vertAlign w:val="baseline"/>
                <w:lang w:val="en-US" w:eastAsia="zh-CN"/>
              </w:rPr>
            </w:pPr>
            <w:r>
              <w:rPr>
                <w:rFonts w:hint="eastAsia" w:cs="宋体"/>
                <w:b w:val="0"/>
                <w:bCs w:val="0"/>
                <w:sz w:val="21"/>
                <w:szCs w:val="21"/>
                <w:vertAlign w:val="baseline"/>
                <w:lang w:val="en-US" w:eastAsia="zh-CN"/>
              </w:rPr>
              <w:t>《在希望的田野上——保护耕地 守住我们的“饭碗田”》</w:t>
            </w:r>
          </w:p>
        </w:tc>
        <w:tc>
          <w:tcPr>
            <w:tcW w:w="8322"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leftChars="0" w:right="0" w:rightChars="0" w:firstLine="0" w:firstLineChars="0"/>
              <w:jc w:val="both"/>
              <w:outlineLvl w:val="1"/>
              <w:rPr>
                <w:rFonts w:hint="default" w:cs="宋体"/>
                <w:b w:val="0"/>
                <w:bCs w:val="0"/>
                <w:sz w:val="21"/>
                <w:szCs w:val="21"/>
                <w:vertAlign w:val="baseline"/>
                <w:lang w:val="en-US" w:eastAsia="zh-CN"/>
              </w:rPr>
            </w:pPr>
            <w:r>
              <w:rPr>
                <w:rFonts w:hint="eastAsia" w:cs="宋体"/>
                <w:b w:val="0"/>
                <w:bCs w:val="0"/>
                <w:sz w:val="21"/>
                <w:szCs w:val="21"/>
                <w:vertAlign w:val="baseline"/>
                <w:lang w:val="en-US" w:eastAsia="zh-CN"/>
              </w:rPr>
              <w:t>本片以专家访谈的形式，向广大党员干部详细介绍了我国严守耕地红线的重要意义，并以“节约集约用地 严守耕地红线”为题，介绍了我国在实行最严格耕地保护制度和最严格节约用地制度中的具体措施。时长13分钟。</w:t>
            </w:r>
            <w:bookmarkStart w:id="0" w:name="_GoBack"/>
            <w:bookmarkEnd w:id="0"/>
          </w:p>
        </w:tc>
        <w:tc>
          <w:tcPr>
            <w:tcW w:w="403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 xml:space="preserve">先锋在线 — 全国频道 — 生态环保 — 国土资源管理 </w:t>
            </w:r>
            <w:r>
              <w:rPr>
                <w:rFonts w:hint="eastAsia" w:ascii="宋体" w:hAnsi="宋体" w:eastAsia="宋体" w:cs="宋体"/>
                <w:b w:val="0"/>
                <w:bCs w:val="0"/>
                <w:sz w:val="21"/>
                <w:szCs w:val="21"/>
                <w:vertAlign w:val="baseline"/>
                <w:lang w:val="en-US" w:eastAsia="zh-CN"/>
              </w:rPr>
              <w:t>专栏中</w:t>
            </w:r>
          </w:p>
        </w:tc>
      </w:tr>
    </w:tbl>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9C243A"/>
    <w:rsid w:val="0A2A3949"/>
    <w:rsid w:val="0F1E7FB6"/>
    <w:rsid w:val="1B9C243A"/>
    <w:rsid w:val="58E3430B"/>
    <w:rsid w:val="68A92BDD"/>
    <w:rsid w:val="6E3E13C6"/>
    <w:rsid w:val="754C15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Emphasis"/>
    <w:basedOn w:val="6"/>
    <w:qFormat/>
    <w:uiPriority w:val="0"/>
    <w:rPr>
      <w:i/>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2019-10-08T01:19:00Z</dcterms:created>
  <dc:creator>lenovo</dc:creator>
  <cp:lastModifiedBy>.</cp:lastModifiedBy>
  <dcterms:modified xsi:type="dcterms:W3CDTF">2020-11-10T00:54:14Z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